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IDENTIFIKAČNÍ LIST NEBEZPEČNÉHO ODPADU</w:t>
      </w:r>
    </w:p>
    <w:p>
      <w:pPr>
        <w:jc w:val="center"/>
      </w:pPr>
      <w:r>
        <w:rPr>
          <w:color w:val="555B63"/>
          <w:sz w:val="15"/>
        </w:rPr>
        <w:t>Zpracován podle přílohy č. 21 k vyhlášce č. 273/2021 Sb., o podrobnostech nakládání s odpady. Povinnost zpracovat identifikační list a vybavit jím místa nakládání s nebezpečným odpadem stanoví § 71 odst. 3 zákona č. 541/2020 Sb., o odpadech.</w:t>
      </w:r>
    </w:p>
    <w:p>
      <w:pPr>
        <w:spacing w:before="160" w:after="40"/>
      </w:pPr>
      <w:r>
        <w:rPr>
          <w:b/>
          <w:sz w:val="20"/>
        </w:rPr>
        <w:t>1. + 2.  Název a kód odpadu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Název odpadu (podle Katalogu odpadů, případně upřesnění)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Kód odpadu (šestimístné katalogové číslo)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160" w:after="40"/>
      </w:pPr>
      <w:r>
        <w:rPr>
          <w:b/>
          <w:sz w:val="20"/>
        </w:rPr>
        <w:t>3.  Kód podle ADR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UN číslo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Třída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Obalová skupina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Zvláštní ustanovení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Poznámka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160" w:after="40"/>
      </w:pPr>
      <w:r>
        <w:rPr>
          <w:b/>
          <w:sz w:val="20"/>
        </w:rPr>
        <w:t>4.  Původce odpadu nebo oprávněná osoba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Obchodní firma / název / jméno a příjmení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IČO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Sídlo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IČZ / IČP (identifikační číslo zařízení / provozovny)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Provozovna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Ulice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PSČ a obec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Osoba oprávněná jednat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E-mail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Telefon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160" w:after="40"/>
      </w:pPr>
      <w:r>
        <w:rPr>
          <w:b/>
          <w:sz w:val="20"/>
        </w:rPr>
        <w:t>5.  Fyzikální a chemické vlastnosti odpadu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5.1 a) Skupenství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5.1 b) Barva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5.2 Chemická stabilita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5.3 Možnost nebezpečných reakcí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5.4 Další informace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160" w:after="40"/>
      </w:pPr>
      <w:r>
        <w:rPr>
          <w:b/>
          <w:sz w:val="20"/>
        </w:rPr>
        <w:t>6.  Identifikace nebezpečnosti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6.1 Klasifikace nebezpečného odpadu (nebezpečné vlastnosti HP1–HP15)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6.2 Další nebezpečnost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6.3 Složení, informace o nebezpečných složkách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160" w:after="40"/>
      </w:pPr>
      <w:r>
        <w:rPr>
          <w:b/>
          <w:sz w:val="20"/>
        </w:rPr>
        <w:t>7.  Požadavky na bezpečné soustřeďování a přepravu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7.1 a) Způsob bezpečné přepravy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7.1 b) Požadavky na soustřeďování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7.2 a) Osobní ochranné pracovní prostředky — dýchací orgány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7.2 b) Osobní ochranné pracovní prostředky — oči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7.2 c) Osobní ochranné pracovní prostředky — ruce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7.2 d) Osobní ochranné pracovní prostředky — ostatní části těla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160" w:after="40"/>
      </w:pPr>
      <w:r>
        <w:rPr>
          <w:b/>
          <w:sz w:val="20"/>
        </w:rPr>
        <w:t>8.  Opatření při nehodách, haváriích a požárech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8.1 Opatření při náhodném úniku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8.2 První pomoc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8.3 Metody a materiály pro omezení úniku a čištění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8.4 Protipožární vybavení a hasiva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60"/>
      </w:pPr>
      <w:r>
        <w:rPr>
          <w:sz w:val="16"/>
        </w:rPr>
        <w:t>8.5 Důležitá telefonní čísla: Toxikologické informační středisko (TIS): 224 919 293  ·  Jednotné evropské číslo tísňového volání: 112  ·  Hasičský záchranný sbor ČR: 150  ·  Záchranná služba: 155  ·  Policie ČR: 158</w:t>
      </w:r>
    </w:p>
    <w:p>
      <w:pPr>
        <w:spacing w:before="160" w:after="40"/>
      </w:pPr>
      <w:r>
        <w:rPr>
          <w:b/>
          <w:sz w:val="20"/>
        </w:rPr>
        <w:t>9.  Ostatní důležité údaje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Ostatní důležité údaje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160" w:after="40"/>
      </w:pPr>
      <w:r>
        <w:rPr>
          <w:b/>
          <w:sz w:val="20"/>
        </w:rPr>
        <w:t>10.  Identifikační list zpracoval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628"/>
          </w:tcPr>
          <w:p>
            <w:r>
              <w:rPr>
                <w:sz w:val="17"/>
              </w:rPr>
              <w:t>Jméno a příjmení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Telefon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E-mail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  <w:tr>
        <w:tc>
          <w:tcPr>
            <w:tcW w:type="dxa" w:w="3628"/>
          </w:tcPr>
          <w:p>
            <w:r>
              <w:rPr>
                <w:sz w:val="17"/>
              </w:rPr>
              <w:t>Datum vyhotovení</w:t>
            </w:r>
          </w:p>
        </w:tc>
        <w:tc>
          <w:tcPr>
            <w:tcW w:type="dxa" w:w="6180"/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sz w:val="18"/>
        </w:rPr>
        <w:t>Grafické symboly nebezpečnosti (GHS/CLP) — označte, které pro tento odpad platí: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sz w:val="17"/>
              </w:rPr>
              <w:t>☐  GHS01 Výbušné</w:t>
            </w:r>
          </w:p>
        </w:tc>
        <w:tc>
          <w:tcPr>
            <w:tcW w:type="dxa" w:w="3400"/>
          </w:tcPr>
          <w:p>
            <w:r>
              <w:rPr>
                <w:sz w:val="17"/>
              </w:rPr>
              <w:t>☐  GHS02 Hořlavé</w:t>
            </w:r>
          </w:p>
        </w:tc>
        <w:tc>
          <w:tcPr>
            <w:tcW w:type="dxa" w:w="3400"/>
          </w:tcPr>
          <w:p>
            <w:r>
              <w:rPr>
                <w:sz w:val="17"/>
              </w:rPr>
              <w:t>☐  GHS03 Oxidující</w:t>
            </w:r>
          </w:p>
        </w:tc>
      </w:tr>
      <w:tr>
        <w:tc>
          <w:tcPr>
            <w:tcW w:type="dxa" w:w="3400"/>
          </w:tcPr>
          <w:p>
            <w:r>
              <w:rPr>
                <w:sz w:val="17"/>
              </w:rPr>
              <w:t>☐  GHS04 Plyn pod tlakem</w:t>
            </w:r>
          </w:p>
        </w:tc>
        <w:tc>
          <w:tcPr>
            <w:tcW w:type="dxa" w:w="3400"/>
          </w:tcPr>
          <w:p>
            <w:r>
              <w:rPr>
                <w:sz w:val="17"/>
              </w:rPr>
              <w:t>☐  GHS05 Korozivní / žíravé</w:t>
            </w:r>
          </w:p>
        </w:tc>
        <w:tc>
          <w:tcPr>
            <w:tcW w:type="dxa" w:w="3400"/>
          </w:tcPr>
          <w:p>
            <w:r>
              <w:rPr>
                <w:sz w:val="17"/>
              </w:rPr>
              <w:t>☐  GHS06 Toxické</w:t>
            </w:r>
          </w:p>
        </w:tc>
      </w:tr>
      <w:tr>
        <w:tc>
          <w:tcPr>
            <w:tcW w:type="dxa" w:w="3400"/>
          </w:tcPr>
          <w:p>
            <w:r>
              <w:rPr>
                <w:sz w:val="17"/>
              </w:rPr>
              <w:t>☐  GHS07 Dráždivé / zdraví škodlivé</w:t>
            </w:r>
          </w:p>
        </w:tc>
        <w:tc>
          <w:tcPr>
            <w:tcW w:type="dxa" w:w="3400"/>
          </w:tcPr>
          <w:p>
            <w:r>
              <w:rPr>
                <w:sz w:val="17"/>
              </w:rPr>
              <w:t>☐  GHS08 Nebezpečné pro zdraví</w:t>
            </w:r>
          </w:p>
        </w:tc>
        <w:tc>
          <w:tcPr>
            <w:tcW w:type="dxa" w:w="3400"/>
          </w:tcPr>
          <w:p>
            <w:r>
              <w:rPr>
                <w:sz w:val="17"/>
              </w:rPr>
              <w:t>☐  GHS09 Nebezpečné pro životní prostředí</w:t>
            </w:r>
          </w:p>
        </w:tc>
      </w:tr>
    </w:tbl>
    <w:p>
      <w:pPr>
        <w:spacing w:before="200"/>
      </w:pPr>
      <w:r>
        <w:rPr>
          <w:color w:val="6B7280"/>
          <w:sz w:val="14"/>
        </w:rPr>
        <w:t>Vzor ke stažení zdarma: katalogodpadu.cz/ilno-vzor/  ·  Interaktivní generátor ILNO: katalogodpadu.cz/ilno/  ·  Za obsahovou správnost údajů odpovídá zpracovatel listu.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